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547E" w14:textId="77777777" w:rsidR="008077F7" w:rsidRDefault="008077F7" w:rsidP="008077F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7625CE" w14:textId="223360EE" w:rsidR="00335638" w:rsidRDefault="008077F7" w:rsidP="008077F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77F7">
        <w:rPr>
          <w:rFonts w:ascii="Arial" w:hAnsi="Arial" w:cs="Arial"/>
          <w:b/>
          <w:bCs/>
          <w:sz w:val="28"/>
          <w:szCs w:val="28"/>
        </w:rPr>
        <w:t xml:space="preserve">La mejor producción teatral de la industria de atracciones a nivel </w:t>
      </w:r>
      <w:r w:rsidRPr="008077F7">
        <w:rPr>
          <w:rFonts w:ascii="Arial" w:hAnsi="Arial" w:cs="Arial"/>
          <w:b/>
          <w:bCs/>
          <w:sz w:val="28"/>
          <w:szCs w:val="28"/>
        </w:rPr>
        <w:t>mundial</w:t>
      </w:r>
      <w:r w:rsidRPr="008077F7">
        <w:rPr>
          <w:rFonts w:ascii="Arial" w:hAnsi="Arial" w:cs="Arial"/>
          <w:b/>
          <w:bCs/>
          <w:sz w:val="28"/>
          <w:szCs w:val="28"/>
        </w:rPr>
        <w:t xml:space="preserve"> es mexicana y se llama: Xcaret México Espectacular</w:t>
      </w:r>
    </w:p>
    <w:p w14:paraId="53EECE64" w14:textId="77777777" w:rsidR="008077F7" w:rsidRPr="003372CE" w:rsidRDefault="008077F7" w:rsidP="008077F7">
      <w:pPr>
        <w:jc w:val="center"/>
        <w:rPr>
          <w:rFonts w:ascii="Arial" w:hAnsi="Arial" w:cs="Arial"/>
          <w:b/>
          <w:bCs/>
        </w:rPr>
      </w:pPr>
    </w:p>
    <w:p w14:paraId="4A3A4177" w14:textId="586484A1" w:rsidR="00473F35" w:rsidRDefault="00473F35" w:rsidP="00402005">
      <w:pPr>
        <w:pStyle w:val="Prrafodelista"/>
        <w:numPr>
          <w:ilvl w:val="0"/>
          <w:numId w:val="1"/>
        </w:numPr>
        <w:shd w:val="clear" w:color="auto" w:fill="FFFFFF"/>
        <w:spacing w:after="180" w:line="240" w:lineRule="auto"/>
        <w:ind w:left="426" w:right="-1" w:hanging="142"/>
        <w:outlineLvl w:val="0"/>
        <w:rPr>
          <w:rFonts w:ascii="Arial" w:hAnsi="Arial" w:cs="Arial"/>
          <w:i/>
          <w:iCs/>
          <w:sz w:val="20"/>
          <w:szCs w:val="20"/>
        </w:rPr>
      </w:pPr>
      <w:r w:rsidRPr="003372CE">
        <w:rPr>
          <w:rFonts w:ascii="Arial" w:hAnsi="Arial" w:cs="Arial"/>
          <w:i/>
          <w:iCs/>
          <w:sz w:val="20"/>
          <w:szCs w:val="20"/>
        </w:rPr>
        <w:t xml:space="preserve">IAAPA anunció a los ganadores del premio 2021 </w:t>
      </w:r>
      <w:proofErr w:type="spellStart"/>
      <w:r w:rsidRPr="003372CE">
        <w:rPr>
          <w:rFonts w:ascii="Arial" w:hAnsi="Arial" w:cs="Arial"/>
          <w:i/>
          <w:iCs/>
          <w:sz w:val="20"/>
          <w:szCs w:val="20"/>
        </w:rPr>
        <w:t>Brass</w:t>
      </w:r>
      <w:proofErr w:type="spellEnd"/>
      <w:r w:rsidRPr="003372CE">
        <w:rPr>
          <w:rFonts w:ascii="Arial" w:hAnsi="Arial" w:cs="Arial"/>
          <w:i/>
          <w:iCs/>
          <w:sz w:val="20"/>
          <w:szCs w:val="20"/>
        </w:rPr>
        <w:t xml:space="preserve"> Ring </w:t>
      </w:r>
      <w:proofErr w:type="spellStart"/>
      <w:r w:rsidRPr="003372CE">
        <w:rPr>
          <w:rFonts w:ascii="Arial" w:hAnsi="Arial" w:cs="Arial"/>
          <w:i/>
          <w:iCs/>
          <w:sz w:val="20"/>
          <w:szCs w:val="20"/>
        </w:rPr>
        <w:t>Award</w:t>
      </w:r>
      <w:proofErr w:type="spellEnd"/>
      <w:r w:rsidR="00205B7D" w:rsidRPr="003372CE">
        <w:rPr>
          <w:rFonts w:ascii="Arial" w:hAnsi="Arial" w:cs="Arial"/>
          <w:i/>
          <w:iCs/>
          <w:sz w:val="20"/>
          <w:szCs w:val="20"/>
        </w:rPr>
        <w:t>; reconociendo a Xcaret México Espectacular como la mejor producción teatral, dentro de la categoría de entretenimiento en vivo.</w:t>
      </w:r>
    </w:p>
    <w:p w14:paraId="2340F838" w14:textId="77777777" w:rsidR="003372CE" w:rsidRPr="003372CE" w:rsidRDefault="003372CE" w:rsidP="003372CE">
      <w:pPr>
        <w:pStyle w:val="Prrafodelista"/>
        <w:shd w:val="clear" w:color="auto" w:fill="FFFFFF"/>
        <w:spacing w:after="180" w:line="240" w:lineRule="auto"/>
        <w:ind w:left="426" w:right="-1"/>
        <w:outlineLvl w:val="0"/>
        <w:rPr>
          <w:rFonts w:ascii="Arial" w:hAnsi="Arial" w:cs="Arial"/>
          <w:i/>
          <w:iCs/>
          <w:sz w:val="20"/>
          <w:szCs w:val="20"/>
        </w:rPr>
      </w:pPr>
    </w:p>
    <w:p w14:paraId="2B2D4F39" w14:textId="7E21ECED" w:rsidR="00205B7D" w:rsidRPr="003372CE" w:rsidRDefault="00205B7D" w:rsidP="00402005">
      <w:pPr>
        <w:pStyle w:val="Prrafodelista"/>
        <w:numPr>
          <w:ilvl w:val="0"/>
          <w:numId w:val="1"/>
        </w:numPr>
        <w:shd w:val="clear" w:color="auto" w:fill="FFFFFF"/>
        <w:spacing w:after="180" w:line="240" w:lineRule="auto"/>
        <w:ind w:left="426" w:right="-1" w:hanging="142"/>
        <w:outlineLvl w:val="0"/>
        <w:rPr>
          <w:rFonts w:ascii="Arial" w:hAnsi="Arial" w:cs="Arial"/>
          <w:i/>
          <w:iCs/>
          <w:sz w:val="20"/>
          <w:szCs w:val="20"/>
        </w:rPr>
      </w:pPr>
      <w:r w:rsidRPr="003372CE">
        <w:rPr>
          <w:rFonts w:ascii="Arial" w:hAnsi="Arial" w:cs="Arial"/>
          <w:i/>
          <w:iCs/>
          <w:sz w:val="20"/>
          <w:szCs w:val="20"/>
        </w:rPr>
        <w:t>Más de 22,500,000 personas han sido testigos de la calidad artística y técnica que noche a noche Xcaret México Espectacular brinda a los visitantes del parque Xcaret.</w:t>
      </w:r>
    </w:p>
    <w:p w14:paraId="3C75ADAF" w14:textId="77777777" w:rsidR="00205B7D" w:rsidRPr="00473F35" w:rsidRDefault="00205B7D" w:rsidP="00402005">
      <w:pPr>
        <w:shd w:val="clear" w:color="auto" w:fill="FFFFFF"/>
        <w:spacing w:after="180" w:line="240" w:lineRule="auto"/>
        <w:outlineLvl w:val="0"/>
        <w:rPr>
          <w:rFonts w:ascii="Arial" w:hAnsi="Arial" w:cs="Arial"/>
        </w:rPr>
      </w:pPr>
    </w:p>
    <w:p w14:paraId="766A8E9E" w14:textId="3A57534A" w:rsidR="00C81169" w:rsidRPr="003372CE" w:rsidRDefault="00473F35" w:rsidP="00402005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3372CE">
        <w:rPr>
          <w:rFonts w:ascii="Arial" w:hAnsi="Arial" w:cs="Arial"/>
          <w:b/>
          <w:bCs/>
          <w:color w:val="333333"/>
          <w:sz w:val="21"/>
          <w:szCs w:val="21"/>
        </w:rPr>
        <w:t>Xcaret, Quintana Roo, a 9 de noviembre de 2021.-</w:t>
      </w:r>
      <w:r w:rsidRPr="003372CE">
        <w:rPr>
          <w:rFonts w:ascii="Arial" w:hAnsi="Arial" w:cs="Arial"/>
          <w:color w:val="333333"/>
          <w:sz w:val="21"/>
          <w:szCs w:val="21"/>
        </w:rPr>
        <w:t xml:space="preserve"> </w:t>
      </w:r>
      <w:r w:rsidR="00C81169" w:rsidRPr="003372CE">
        <w:rPr>
          <w:rFonts w:ascii="Arial" w:hAnsi="Arial" w:cs="Arial"/>
          <w:color w:val="333333"/>
          <w:sz w:val="21"/>
          <w:szCs w:val="21"/>
        </w:rPr>
        <w:t xml:space="preserve">El parque Xcaret celebra que la IAAPA, </w:t>
      </w:r>
      <w:r w:rsidR="00C04A3C" w:rsidRPr="003372CE">
        <w:rPr>
          <w:rFonts w:ascii="Arial" w:hAnsi="Arial" w:cs="Arial"/>
          <w:color w:val="333333"/>
          <w:sz w:val="21"/>
          <w:szCs w:val="21"/>
        </w:rPr>
        <w:t>la más prestigiosa autoridad global en lo que refiere a los logros en la industria de atracciones</w:t>
      </w:r>
      <w:r w:rsidR="00C81169" w:rsidRPr="003372CE">
        <w:rPr>
          <w:rFonts w:ascii="Arial" w:hAnsi="Arial" w:cs="Arial"/>
          <w:color w:val="333333"/>
          <w:sz w:val="21"/>
          <w:szCs w:val="21"/>
        </w:rPr>
        <w:t xml:space="preserve">, </w:t>
      </w:r>
      <w:r w:rsidR="00C04A3C" w:rsidRPr="003372CE">
        <w:rPr>
          <w:rFonts w:ascii="Arial" w:hAnsi="Arial" w:cs="Arial"/>
          <w:color w:val="333333"/>
          <w:sz w:val="21"/>
          <w:szCs w:val="21"/>
        </w:rPr>
        <w:t xml:space="preserve">reconoció </w:t>
      </w:r>
      <w:r w:rsidR="00467459" w:rsidRPr="003372CE">
        <w:rPr>
          <w:rFonts w:ascii="Arial" w:hAnsi="Arial" w:cs="Arial"/>
          <w:color w:val="333333"/>
          <w:sz w:val="21"/>
          <w:szCs w:val="21"/>
        </w:rPr>
        <w:t>en</w:t>
      </w:r>
      <w:r w:rsidR="00C04A3C" w:rsidRPr="003372CE">
        <w:rPr>
          <w:rFonts w:ascii="Arial" w:hAnsi="Arial" w:cs="Arial"/>
          <w:color w:val="333333"/>
          <w:sz w:val="21"/>
          <w:szCs w:val="21"/>
        </w:rPr>
        <w:t xml:space="preserve"> </w:t>
      </w:r>
      <w:r w:rsidR="00C81169" w:rsidRPr="003372CE">
        <w:rPr>
          <w:rFonts w:ascii="Arial" w:hAnsi="Arial" w:cs="Arial"/>
          <w:color w:val="333333"/>
          <w:sz w:val="21"/>
          <w:szCs w:val="21"/>
        </w:rPr>
        <w:t xml:space="preserve">los premios IAAPA </w:t>
      </w:r>
      <w:proofErr w:type="spellStart"/>
      <w:r w:rsidR="00C81169" w:rsidRPr="003372CE">
        <w:rPr>
          <w:rFonts w:ascii="Arial" w:hAnsi="Arial" w:cs="Arial"/>
          <w:color w:val="333333"/>
          <w:sz w:val="21"/>
          <w:szCs w:val="21"/>
        </w:rPr>
        <w:t>Brass</w:t>
      </w:r>
      <w:proofErr w:type="spellEnd"/>
      <w:r w:rsidR="00C81169" w:rsidRPr="003372CE">
        <w:rPr>
          <w:rFonts w:ascii="Arial" w:hAnsi="Arial" w:cs="Arial"/>
          <w:color w:val="333333"/>
          <w:sz w:val="21"/>
          <w:szCs w:val="21"/>
        </w:rPr>
        <w:t xml:space="preserve"> Ring de 2021</w:t>
      </w:r>
      <w:r w:rsidR="00C04A3C" w:rsidRPr="003372CE">
        <w:rPr>
          <w:rFonts w:ascii="Arial" w:hAnsi="Arial" w:cs="Arial"/>
          <w:color w:val="333333"/>
          <w:sz w:val="21"/>
          <w:szCs w:val="21"/>
        </w:rPr>
        <w:t xml:space="preserve"> a Xcaret México Espectacular como</w:t>
      </w:r>
      <w:r w:rsidR="00C81169" w:rsidRPr="003372CE">
        <w:rPr>
          <w:rFonts w:ascii="Arial" w:hAnsi="Arial" w:cs="Arial"/>
          <w:color w:val="333333"/>
          <w:sz w:val="21"/>
          <w:szCs w:val="21"/>
        </w:rPr>
        <w:t xml:space="preserve"> </w:t>
      </w:r>
      <w:r w:rsidR="00C04A3C" w:rsidRPr="003372CE">
        <w:rPr>
          <w:rFonts w:ascii="Arial" w:hAnsi="Arial" w:cs="Arial"/>
          <w:color w:val="333333"/>
          <w:sz w:val="21"/>
          <w:szCs w:val="21"/>
        </w:rPr>
        <w:t>la mejor producción teatral a nivel mundial</w:t>
      </w:r>
      <w:r w:rsidR="008077F7">
        <w:rPr>
          <w:rFonts w:ascii="Arial" w:hAnsi="Arial" w:cs="Arial"/>
          <w:color w:val="333333"/>
          <w:sz w:val="21"/>
          <w:szCs w:val="21"/>
        </w:rPr>
        <w:t>.</w:t>
      </w:r>
    </w:p>
    <w:p w14:paraId="7BB19062" w14:textId="13295481" w:rsidR="00473F35" w:rsidRPr="003372CE" w:rsidRDefault="00776808" w:rsidP="00402005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b/>
          <w:bCs/>
          <w:color w:val="333333"/>
          <w:sz w:val="21"/>
          <w:szCs w:val="21"/>
        </w:rPr>
      </w:pPr>
      <w:r w:rsidRPr="003372CE">
        <w:rPr>
          <w:rFonts w:ascii="Arial" w:hAnsi="Arial" w:cs="Arial"/>
          <w:color w:val="333333"/>
          <w:sz w:val="21"/>
          <w:szCs w:val="21"/>
        </w:rPr>
        <w:t>Nominada junto</w:t>
      </w:r>
      <w:r w:rsidR="00C04A3C" w:rsidRPr="003372CE">
        <w:rPr>
          <w:rFonts w:ascii="Arial" w:hAnsi="Arial" w:cs="Arial"/>
          <w:color w:val="333333"/>
          <w:sz w:val="21"/>
          <w:szCs w:val="21"/>
        </w:rPr>
        <w:t xml:space="preserve"> con p</w:t>
      </w:r>
      <w:r w:rsidR="00F56885" w:rsidRPr="003372CE">
        <w:rPr>
          <w:rFonts w:ascii="Arial" w:hAnsi="Arial" w:cs="Arial"/>
          <w:color w:val="333333"/>
          <w:sz w:val="21"/>
          <w:szCs w:val="21"/>
        </w:rPr>
        <w:t xml:space="preserve">roducciones </w:t>
      </w:r>
      <w:r w:rsidR="00E27B81" w:rsidRPr="003372CE">
        <w:rPr>
          <w:rFonts w:ascii="Arial" w:hAnsi="Arial" w:cs="Arial"/>
          <w:color w:val="333333"/>
          <w:sz w:val="21"/>
          <w:szCs w:val="21"/>
        </w:rPr>
        <w:t>exhibidas en</w:t>
      </w:r>
      <w:r w:rsidR="00C04A3C" w:rsidRPr="003372CE">
        <w:rPr>
          <w:rFonts w:ascii="Arial" w:hAnsi="Arial" w:cs="Arial"/>
          <w:color w:val="333333"/>
          <w:sz w:val="21"/>
          <w:szCs w:val="21"/>
        </w:rPr>
        <w:t xml:space="preserve"> Universal </w:t>
      </w:r>
      <w:proofErr w:type="spellStart"/>
      <w:r w:rsidR="00C04A3C" w:rsidRPr="003372CE">
        <w:rPr>
          <w:rFonts w:ascii="Arial" w:hAnsi="Arial" w:cs="Arial"/>
          <w:color w:val="333333"/>
          <w:sz w:val="21"/>
          <w:szCs w:val="21"/>
        </w:rPr>
        <w:t>Studio</w:t>
      </w:r>
      <w:r w:rsidR="008077F7">
        <w:rPr>
          <w:rFonts w:ascii="Arial" w:hAnsi="Arial" w:cs="Arial"/>
          <w:color w:val="333333"/>
          <w:sz w:val="21"/>
          <w:szCs w:val="21"/>
        </w:rPr>
        <w:t>s</w:t>
      </w:r>
      <w:proofErr w:type="spellEnd"/>
      <w:r w:rsidR="00C04A3C" w:rsidRPr="003372CE">
        <w:rPr>
          <w:rFonts w:ascii="Arial" w:hAnsi="Arial" w:cs="Arial"/>
          <w:color w:val="333333"/>
          <w:sz w:val="21"/>
          <w:szCs w:val="21"/>
        </w:rPr>
        <w:t xml:space="preserve"> Singap</w:t>
      </w:r>
      <w:r w:rsidR="00402005" w:rsidRPr="003372CE">
        <w:rPr>
          <w:rFonts w:ascii="Arial" w:hAnsi="Arial" w:cs="Arial"/>
          <w:color w:val="333333"/>
          <w:sz w:val="21"/>
          <w:szCs w:val="21"/>
        </w:rPr>
        <w:t>ur</w:t>
      </w:r>
      <w:r w:rsidR="00C04A3C" w:rsidRPr="003372CE">
        <w:rPr>
          <w:rFonts w:ascii="Arial" w:hAnsi="Arial" w:cs="Arial"/>
          <w:color w:val="333333"/>
          <w:sz w:val="21"/>
          <w:szCs w:val="21"/>
        </w:rPr>
        <w:t xml:space="preserve"> y Disneyland Shangh</w:t>
      </w:r>
      <w:r w:rsidR="00402005" w:rsidRPr="003372CE">
        <w:rPr>
          <w:rFonts w:ascii="Arial" w:hAnsi="Arial" w:cs="Arial"/>
          <w:color w:val="333333"/>
          <w:sz w:val="21"/>
          <w:szCs w:val="21"/>
        </w:rPr>
        <w:t>á</w:t>
      </w:r>
      <w:r w:rsidR="00C04A3C" w:rsidRPr="003372CE">
        <w:rPr>
          <w:rFonts w:ascii="Arial" w:hAnsi="Arial" w:cs="Arial"/>
          <w:color w:val="333333"/>
          <w:sz w:val="21"/>
          <w:szCs w:val="21"/>
        </w:rPr>
        <w:t xml:space="preserve">i, dentro de la categoría de entretenimiento en vivo, </w:t>
      </w:r>
      <w:r w:rsidR="00C04A3C" w:rsidRPr="003372CE">
        <w:rPr>
          <w:rFonts w:ascii="Arial" w:hAnsi="Arial" w:cs="Arial"/>
          <w:b/>
          <w:bCs/>
          <w:color w:val="333333"/>
          <w:sz w:val="21"/>
          <w:szCs w:val="21"/>
        </w:rPr>
        <w:t>el espectáculo mexicano, Xcaret México Espectacular, se coronó como la mejor producción teatral</w:t>
      </w:r>
      <w:r w:rsidR="00F56885" w:rsidRPr="003372CE">
        <w:rPr>
          <w:rFonts w:ascii="Arial" w:hAnsi="Arial" w:cs="Arial"/>
          <w:b/>
          <w:bCs/>
          <w:color w:val="333333"/>
          <w:sz w:val="21"/>
          <w:szCs w:val="21"/>
        </w:rPr>
        <w:t xml:space="preserve"> durante la edición 2021 de los premios IAAPA </w:t>
      </w:r>
      <w:proofErr w:type="spellStart"/>
      <w:r w:rsidR="00F56885" w:rsidRPr="003372CE">
        <w:rPr>
          <w:rFonts w:ascii="Arial" w:hAnsi="Arial" w:cs="Arial"/>
          <w:b/>
          <w:bCs/>
          <w:color w:val="333333"/>
          <w:sz w:val="21"/>
          <w:szCs w:val="21"/>
        </w:rPr>
        <w:t>Brass</w:t>
      </w:r>
      <w:proofErr w:type="spellEnd"/>
      <w:r w:rsidR="00F56885" w:rsidRPr="003372CE">
        <w:rPr>
          <w:rFonts w:ascii="Arial" w:hAnsi="Arial" w:cs="Arial"/>
          <w:b/>
          <w:bCs/>
          <w:color w:val="333333"/>
          <w:sz w:val="21"/>
          <w:szCs w:val="21"/>
        </w:rPr>
        <w:t xml:space="preserve"> Ring</w:t>
      </w:r>
      <w:r w:rsidR="00C04A3C" w:rsidRPr="003372CE">
        <w:rPr>
          <w:rFonts w:ascii="Arial" w:hAnsi="Arial" w:cs="Arial"/>
          <w:b/>
          <w:bCs/>
          <w:color w:val="333333"/>
          <w:sz w:val="21"/>
          <w:szCs w:val="21"/>
        </w:rPr>
        <w:t>.</w:t>
      </w:r>
    </w:p>
    <w:p w14:paraId="192B111F" w14:textId="3841407A" w:rsidR="00467459" w:rsidRPr="003372CE" w:rsidRDefault="009A2FAA" w:rsidP="00402005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3372CE">
        <w:rPr>
          <w:rFonts w:ascii="Arial" w:eastAsia="Times New Roman" w:hAnsi="Arial" w:cs="Arial"/>
          <w:i/>
          <w:iCs/>
          <w:color w:val="333333"/>
          <w:sz w:val="21"/>
          <w:szCs w:val="21"/>
          <w:lang w:eastAsia="es-MX"/>
        </w:rPr>
        <w:t>“</w:t>
      </w:r>
      <w:r w:rsidR="00467459" w:rsidRPr="003372CE">
        <w:rPr>
          <w:rFonts w:ascii="Arial" w:eastAsia="Times New Roman" w:hAnsi="Arial" w:cs="Arial"/>
          <w:i/>
          <w:iCs/>
          <w:color w:val="333333"/>
          <w:sz w:val="21"/>
          <w:szCs w:val="21"/>
          <w:lang w:eastAsia="es-MX"/>
        </w:rPr>
        <w:t>Nos es muy grato saber que los más de 22,500,000 personas que han visto Xcaret México Espectacular, pueden decir que han disfrutado la mejor producción teatral de</w:t>
      </w:r>
      <w:r w:rsidR="00F56885" w:rsidRPr="003372CE">
        <w:rPr>
          <w:rFonts w:ascii="Arial" w:eastAsia="Times New Roman" w:hAnsi="Arial" w:cs="Arial"/>
          <w:i/>
          <w:iCs/>
          <w:color w:val="333333"/>
          <w:sz w:val="21"/>
          <w:szCs w:val="21"/>
          <w:lang w:eastAsia="es-MX"/>
        </w:rPr>
        <w:t>l mundo, presentada en</w:t>
      </w:r>
      <w:r w:rsidR="00467459" w:rsidRPr="003372CE">
        <w:rPr>
          <w:rFonts w:ascii="Arial" w:eastAsia="Times New Roman" w:hAnsi="Arial" w:cs="Arial"/>
          <w:i/>
          <w:iCs/>
          <w:color w:val="333333"/>
          <w:sz w:val="21"/>
          <w:szCs w:val="21"/>
          <w:lang w:eastAsia="es-MX"/>
        </w:rPr>
        <w:t xml:space="preserve"> un parque”</w:t>
      </w:r>
      <w:r w:rsidR="00467459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, </w:t>
      </w:r>
      <w:r w:rsidR="00F56885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señaló </w:t>
      </w:r>
      <w:r w:rsidR="008077F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el Arq. Miguel Quintana Pali, Fundador y </w:t>
      </w:r>
      <w:proofErr w:type="gramStart"/>
      <w:r w:rsidR="008077F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Director General</w:t>
      </w:r>
      <w:proofErr w:type="gramEnd"/>
      <w:r w:rsidR="008077F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de </w:t>
      </w:r>
      <w:r w:rsidR="00F8555F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Grupo Xcaret</w:t>
      </w:r>
      <w:r w:rsidR="00467459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. </w:t>
      </w:r>
      <w:r w:rsidR="00467459" w:rsidRPr="003372CE">
        <w:rPr>
          <w:rFonts w:ascii="Arial" w:eastAsia="Times New Roman" w:hAnsi="Arial" w:cs="Arial"/>
          <w:i/>
          <w:iCs/>
          <w:color w:val="333333"/>
          <w:sz w:val="21"/>
          <w:szCs w:val="21"/>
          <w:lang w:eastAsia="es-MX"/>
        </w:rPr>
        <w:t xml:space="preserve">“Estamos muy </w:t>
      </w:r>
      <w:r w:rsidR="00F8555F" w:rsidRPr="003372CE">
        <w:rPr>
          <w:rFonts w:ascii="Arial" w:eastAsia="Times New Roman" w:hAnsi="Arial" w:cs="Arial"/>
          <w:i/>
          <w:iCs/>
          <w:color w:val="333333"/>
          <w:sz w:val="21"/>
          <w:szCs w:val="21"/>
          <w:lang w:eastAsia="es-MX"/>
        </w:rPr>
        <w:t>honrados</w:t>
      </w:r>
      <w:r w:rsidR="00467459" w:rsidRPr="003372CE">
        <w:rPr>
          <w:rFonts w:ascii="Arial" w:eastAsia="Times New Roman" w:hAnsi="Arial" w:cs="Arial"/>
          <w:i/>
          <w:iCs/>
          <w:color w:val="333333"/>
          <w:sz w:val="21"/>
          <w:szCs w:val="21"/>
          <w:lang w:eastAsia="es-MX"/>
        </w:rPr>
        <w:t xml:space="preserve"> por haber recibido este importante galardón que reconoce la calidad artística y técnica de nuestro espectáculo</w:t>
      </w:r>
      <w:r w:rsidR="00F8555F" w:rsidRPr="003372CE">
        <w:rPr>
          <w:rFonts w:ascii="Arial" w:eastAsia="Times New Roman" w:hAnsi="Arial" w:cs="Arial"/>
          <w:i/>
          <w:iCs/>
          <w:color w:val="333333"/>
          <w:sz w:val="21"/>
          <w:szCs w:val="21"/>
          <w:lang w:eastAsia="es-MX"/>
        </w:rPr>
        <w:t>,</w:t>
      </w:r>
      <w:r w:rsidR="00467459" w:rsidRPr="003372CE">
        <w:rPr>
          <w:rFonts w:ascii="Arial" w:eastAsia="Times New Roman" w:hAnsi="Arial" w:cs="Arial"/>
          <w:i/>
          <w:iCs/>
          <w:color w:val="333333"/>
          <w:sz w:val="21"/>
          <w:szCs w:val="21"/>
          <w:lang w:eastAsia="es-MX"/>
        </w:rPr>
        <w:t xml:space="preserve"> y muy orgullosos por poner el nombre de México en alto y por llevar a México en la piel”</w:t>
      </w:r>
      <w:r w:rsidR="00467459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, concluyó.</w:t>
      </w:r>
    </w:p>
    <w:p w14:paraId="68DD4871" w14:textId="2B3D1854" w:rsidR="00473F35" w:rsidRPr="003372CE" w:rsidRDefault="00F56885" w:rsidP="00402005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Xcaret México Espectacular, considerado el espectáculo con más presentaciones ininterrumpidas en México, se ha posicionado como un referente de Quintana Roo y una actividad imperdible para las personas que visitan Cancún y la Riviera Maya. La representación que </w:t>
      </w:r>
      <w:r w:rsidR="00E27B81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diariamente </w:t>
      </w: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se presenta </w:t>
      </w:r>
      <w:r w:rsidR="00E27B81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ante 6,000 espectadores en el</w:t>
      </w: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Gran Teatro </w:t>
      </w:r>
      <w:proofErr w:type="spellStart"/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Tlachco</w:t>
      </w:r>
      <w:proofErr w:type="spellEnd"/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-</w:t>
      </w:r>
      <w:r w:rsidR="00E27B81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con</w:t>
      </w: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struido</w:t>
      </w:r>
      <w:r w:rsidR="00E27B81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especialmente para esta obra</w:t>
      </w:r>
      <w:r w:rsidR="00F8555F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dentro del </w:t>
      </w:r>
      <w:r w:rsidR="008077F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</w:t>
      </w:r>
      <w:r w:rsidR="00F8555F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arque Xcaret</w:t>
      </w: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-, retrata un viaje inigualable a través de la historia de México, por medio de leyendas, danzas típicas y música</w:t>
      </w:r>
      <w:r w:rsidR="00776808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en vivo</w:t>
      </w: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, que hacen </w:t>
      </w:r>
      <w:r w:rsidR="00776808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cantar</w:t>
      </w:r>
      <w:r w:rsidR="00402005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y</w:t>
      </w:r>
      <w:r w:rsidR="00E27B81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disfrutar</w:t>
      </w:r>
      <w:r w:rsidR="00402005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a los visitantes mexicanos y extranjeros, quienes suelen terminar</w:t>
      </w:r>
      <w:r w:rsidR="00E27B81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ovaciona</w:t>
      </w:r>
      <w:r w:rsidR="00402005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ndo</w:t>
      </w:r>
      <w:r w:rsidR="00E27B81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de</w:t>
      </w: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pie</w:t>
      </w:r>
      <w:r w:rsidR="00402005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a los más de 300 artistas</w:t>
      </w:r>
      <w:r w:rsid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en escena</w:t>
      </w:r>
      <w:r w:rsidR="00E27B81"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.</w:t>
      </w:r>
    </w:p>
    <w:p w14:paraId="128B8381" w14:textId="192D2398" w:rsidR="00473F35" w:rsidRPr="003372CE" w:rsidRDefault="00656189" w:rsidP="00402005">
      <w:pPr>
        <w:pStyle w:val="Normal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  <w:sz w:val="21"/>
          <w:szCs w:val="21"/>
          <w:u w:val="single"/>
        </w:rPr>
      </w:pPr>
      <w:r w:rsidRPr="003372CE">
        <w:rPr>
          <w:rFonts w:ascii="Arial" w:hAnsi="Arial" w:cs="Arial"/>
          <w:color w:val="333333"/>
          <w:sz w:val="21"/>
          <w:szCs w:val="21"/>
          <w:u w:val="single"/>
        </w:rPr>
        <w:t>México Espectacular en números:</w:t>
      </w:r>
    </w:p>
    <w:p w14:paraId="73BB3D15" w14:textId="4B46A055" w:rsidR="00656189" w:rsidRPr="003372CE" w:rsidRDefault="00656189" w:rsidP="004020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/>
        <w:ind w:left="142" w:hanging="142"/>
        <w:jc w:val="both"/>
        <w:rPr>
          <w:rFonts w:ascii="Arial" w:hAnsi="Arial" w:cs="Arial"/>
          <w:color w:val="333333"/>
          <w:sz w:val="21"/>
          <w:szCs w:val="21"/>
        </w:rPr>
      </w:pPr>
      <w:r w:rsidRPr="003372CE">
        <w:rPr>
          <w:rFonts w:ascii="Arial" w:hAnsi="Arial" w:cs="Arial"/>
          <w:color w:val="333333"/>
          <w:sz w:val="21"/>
          <w:szCs w:val="21"/>
        </w:rPr>
        <w:t>Más de 22,500,000 espectadores han disfrutado de este maravilloso espectáculo a través de más de 10,000 representaciones.</w:t>
      </w:r>
    </w:p>
    <w:p w14:paraId="2B432E4A" w14:textId="7432B55C" w:rsidR="00656189" w:rsidRPr="003372CE" w:rsidRDefault="00776808" w:rsidP="0040200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/>
        <w:ind w:left="142" w:hanging="142"/>
        <w:jc w:val="both"/>
        <w:rPr>
          <w:rFonts w:ascii="Arial" w:hAnsi="Arial" w:cs="Arial"/>
          <w:color w:val="333333"/>
          <w:sz w:val="21"/>
          <w:szCs w:val="21"/>
        </w:rPr>
      </w:pPr>
      <w:r w:rsidRPr="003372CE">
        <w:rPr>
          <w:rFonts w:ascii="Arial" w:hAnsi="Arial" w:cs="Arial"/>
          <w:color w:val="333333"/>
          <w:sz w:val="21"/>
          <w:szCs w:val="21"/>
        </w:rPr>
        <w:t>Más de 300</w:t>
      </w:r>
      <w:r w:rsidR="00656189" w:rsidRPr="003372CE">
        <w:rPr>
          <w:rFonts w:ascii="Arial" w:hAnsi="Arial" w:cs="Arial"/>
          <w:color w:val="333333"/>
          <w:sz w:val="21"/>
          <w:szCs w:val="21"/>
        </w:rPr>
        <w:t xml:space="preserve"> artistas: 134 músicos, 25 cantantes, 54 bailarines, 32 danzantes prehispánicos, 23 jugadores de pelota prehispánica, 16 jinetes, charros y amazonas, 16 viejitos, 7 voladores y 36 técnicos de luz y sonido.</w:t>
      </w:r>
    </w:p>
    <w:p w14:paraId="232CCDF1" w14:textId="15282AEF" w:rsidR="00481B51" w:rsidRDefault="00776808" w:rsidP="00402005">
      <w:pPr>
        <w:jc w:val="both"/>
        <w:rPr>
          <w:rStyle w:val="Hipervnculo"/>
          <w:rFonts w:ascii="Arial" w:eastAsia="Times New Roman" w:hAnsi="Arial" w:cs="Arial"/>
          <w:sz w:val="21"/>
          <w:szCs w:val="21"/>
          <w:lang w:eastAsia="es-MX"/>
        </w:rPr>
      </w:pP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Para disfrutar la mejor producción teatral del mundo</w:t>
      </w:r>
      <w:r w:rsidR="008077F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de la industria de atracciones</w:t>
      </w: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>, visita</w:t>
      </w:r>
      <w:r w:rsidR="008077F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el parque Xcaret</w:t>
      </w:r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. Conoce más información en: </w:t>
      </w:r>
      <w:hyperlink r:id="rId7" w:history="1">
        <w:r w:rsidRPr="003372CE">
          <w:rPr>
            <w:rStyle w:val="Hipervnculo"/>
            <w:rFonts w:ascii="Arial" w:eastAsia="Times New Roman" w:hAnsi="Arial" w:cs="Arial"/>
            <w:sz w:val="21"/>
            <w:szCs w:val="21"/>
            <w:lang w:eastAsia="es-MX"/>
          </w:rPr>
          <w:t>www.xcaret.com</w:t>
        </w:r>
      </w:hyperlink>
      <w:r w:rsidRPr="003372CE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  <w:r w:rsidR="008077F7"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y </w:t>
      </w:r>
      <w:hyperlink r:id="rId8" w:history="1">
        <w:r w:rsidR="008077F7" w:rsidRPr="003372CE">
          <w:rPr>
            <w:rStyle w:val="Hipervnculo"/>
            <w:rFonts w:ascii="Arial" w:eastAsia="Times New Roman" w:hAnsi="Arial" w:cs="Arial"/>
            <w:sz w:val="21"/>
            <w:szCs w:val="21"/>
            <w:lang w:eastAsia="es-MX"/>
          </w:rPr>
          <w:t>@XcaretPark</w:t>
        </w:r>
      </w:hyperlink>
      <w:r w:rsidR="008077F7">
        <w:rPr>
          <w:rStyle w:val="Hipervnculo"/>
          <w:rFonts w:ascii="Arial" w:eastAsia="Times New Roman" w:hAnsi="Arial" w:cs="Arial"/>
          <w:sz w:val="21"/>
          <w:szCs w:val="21"/>
          <w:lang w:eastAsia="es-MX"/>
        </w:rPr>
        <w:t>.</w:t>
      </w:r>
    </w:p>
    <w:p w14:paraId="4103DF67" w14:textId="76C1B344" w:rsidR="008077F7" w:rsidRDefault="008077F7" w:rsidP="00402005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54A6DE3F" w14:textId="77777777" w:rsidR="008077F7" w:rsidRDefault="008077F7" w:rsidP="008077F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177C3009" w14:textId="77777777" w:rsidR="009A2CCC" w:rsidRPr="009A2CCC" w:rsidRDefault="009A2CCC" w:rsidP="009A2CCC">
      <w:pPr>
        <w:pStyle w:val="Sinespaciado"/>
        <w:ind w:left="-283" w:right="-283"/>
        <w:jc w:val="center"/>
        <w:rPr>
          <w:rFonts w:ascii="Gill Sans MT" w:hAnsi="Gill Sans MT" w:cstheme="minorHAnsi"/>
          <w:color w:val="00B050"/>
        </w:rPr>
      </w:pPr>
      <w:r w:rsidRPr="009A2CCC">
        <w:rPr>
          <w:rFonts w:ascii="Gill Sans MT" w:hAnsi="Gill Sans MT" w:cstheme="minorHAnsi"/>
          <w:color w:val="00B050"/>
        </w:rPr>
        <w:t>###</w:t>
      </w:r>
    </w:p>
    <w:p w14:paraId="124B8D62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b/>
          <w:bCs/>
          <w:sz w:val="20"/>
          <w:szCs w:val="20"/>
        </w:rPr>
      </w:pPr>
      <w:r w:rsidRPr="0058206D">
        <w:rPr>
          <w:rFonts w:ascii="Gill Sans MT" w:hAnsi="Gill Sans MT" w:cstheme="minorHAnsi"/>
          <w:b/>
          <w:bCs/>
          <w:sz w:val="20"/>
          <w:szCs w:val="20"/>
        </w:rPr>
        <w:t>Sobre Grupo Xcaret</w:t>
      </w:r>
    </w:p>
    <w:p w14:paraId="777BA058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</w:p>
    <w:p w14:paraId="5CC35591" w14:textId="0F950C4A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  <w:r w:rsidRPr="0058206D">
        <w:rPr>
          <w:rFonts w:ascii="Gill Sans MT" w:hAnsi="Gill Sans MT" w:cstheme="minorHAnsi"/>
          <w:sz w:val="20"/>
          <w:szCs w:val="20"/>
        </w:rPr>
        <w:t xml:space="preserve">Grupo Xcaret es una empresa mexicana especializada en ofrecer experiencias únicas e inolvidables a sus visitantes, inspiradas en el respeto por la naturaleza, la cultura y la vida cuya trayectoria en la recreación turística sostenible inició en 1990, posicionándose, hoy en día, como los líderes en esta industria. Cuenta con tres unidades de negocio divididas en: Parques, bajo la que opera los parques más emblemáticos de Cancún y la Riviera Maya: Xcaret, </w:t>
      </w:r>
      <w:proofErr w:type="spellStart"/>
      <w:r w:rsidRPr="0058206D">
        <w:rPr>
          <w:rFonts w:ascii="Gill Sans MT" w:hAnsi="Gill Sans MT" w:cstheme="minorHAnsi"/>
          <w:sz w:val="20"/>
          <w:szCs w:val="20"/>
        </w:rPr>
        <w:t>Xel-Há</w:t>
      </w:r>
      <w:proofErr w:type="spellEnd"/>
      <w:r w:rsidRPr="0058206D">
        <w:rPr>
          <w:rFonts w:ascii="Gill Sans MT" w:hAnsi="Gill Sans MT" w:cstheme="minorHAnsi"/>
          <w:sz w:val="20"/>
          <w:szCs w:val="20"/>
        </w:rPr>
        <w:t xml:space="preserve">, Xplor, Xplor Fuego, </w:t>
      </w:r>
      <w:proofErr w:type="spellStart"/>
      <w:r w:rsidRPr="0058206D">
        <w:rPr>
          <w:rFonts w:ascii="Gill Sans MT" w:hAnsi="Gill Sans MT" w:cstheme="minorHAnsi"/>
          <w:sz w:val="20"/>
          <w:szCs w:val="20"/>
        </w:rPr>
        <w:t>Xoximilco</w:t>
      </w:r>
      <w:proofErr w:type="spellEnd"/>
      <w:r w:rsidRPr="0058206D">
        <w:rPr>
          <w:rFonts w:ascii="Gill Sans MT" w:hAnsi="Gill Sans MT" w:cstheme="minorHAnsi"/>
          <w:sz w:val="20"/>
          <w:szCs w:val="20"/>
        </w:rPr>
        <w:t xml:space="preserve">, </w:t>
      </w:r>
      <w:proofErr w:type="spellStart"/>
      <w:r w:rsidRPr="0058206D">
        <w:rPr>
          <w:rFonts w:ascii="Gill Sans MT" w:hAnsi="Gill Sans MT" w:cstheme="minorHAnsi"/>
          <w:sz w:val="20"/>
          <w:szCs w:val="20"/>
        </w:rPr>
        <w:t>Xenses</w:t>
      </w:r>
      <w:proofErr w:type="spellEnd"/>
      <w:r w:rsidRPr="0058206D">
        <w:rPr>
          <w:rFonts w:ascii="Gill Sans MT" w:hAnsi="Gill Sans MT" w:cstheme="minorHAnsi"/>
          <w:sz w:val="20"/>
          <w:szCs w:val="20"/>
        </w:rPr>
        <w:t xml:space="preserve"> y </w:t>
      </w:r>
      <w:proofErr w:type="spellStart"/>
      <w:r w:rsidRPr="0058206D">
        <w:rPr>
          <w:rFonts w:ascii="Gill Sans MT" w:hAnsi="Gill Sans MT" w:cstheme="minorHAnsi"/>
          <w:sz w:val="20"/>
          <w:szCs w:val="20"/>
        </w:rPr>
        <w:t>Xavage</w:t>
      </w:r>
      <w:proofErr w:type="spellEnd"/>
      <w:r w:rsidRPr="0058206D">
        <w:rPr>
          <w:rFonts w:ascii="Gill Sans MT" w:hAnsi="Gill Sans MT" w:cstheme="minorHAnsi"/>
          <w:sz w:val="20"/>
          <w:szCs w:val="20"/>
        </w:rPr>
        <w:t>; Hoteles, unidad de negocio que inició operaciones con la apertura en 2017 de Hotel Xcaret México y el recién inaugurado Hotel Xcaret Arte</w:t>
      </w:r>
      <w:r>
        <w:rPr>
          <w:rFonts w:ascii="Gill Sans MT" w:hAnsi="Gill Sans MT" w:cstheme="minorHAnsi"/>
          <w:sz w:val="20"/>
          <w:szCs w:val="20"/>
        </w:rPr>
        <w:t>,</w:t>
      </w:r>
      <w:r w:rsidRPr="0058206D">
        <w:rPr>
          <w:rFonts w:ascii="Gill Sans MT" w:hAnsi="Gill Sans MT" w:cstheme="minorHAnsi"/>
          <w:sz w:val="20"/>
          <w:szCs w:val="20"/>
        </w:rPr>
        <w:t xml:space="preserve"> y Tours en los que ofrece recorridos únicos por </w:t>
      </w:r>
      <w:proofErr w:type="spellStart"/>
      <w:r w:rsidRPr="0058206D">
        <w:rPr>
          <w:rFonts w:ascii="Gill Sans MT" w:hAnsi="Gill Sans MT" w:cstheme="minorHAnsi"/>
          <w:sz w:val="20"/>
          <w:szCs w:val="20"/>
        </w:rPr>
        <w:t>Xichén</w:t>
      </w:r>
      <w:proofErr w:type="spellEnd"/>
      <w:r w:rsidRPr="0058206D">
        <w:rPr>
          <w:rFonts w:ascii="Gill Sans MT" w:hAnsi="Gill Sans MT" w:cstheme="minorHAnsi"/>
          <w:sz w:val="20"/>
          <w:szCs w:val="20"/>
        </w:rPr>
        <w:t xml:space="preserve">, Cobá, Tulum y </w:t>
      </w:r>
      <w:proofErr w:type="spellStart"/>
      <w:r w:rsidRPr="0058206D">
        <w:rPr>
          <w:rFonts w:ascii="Gill Sans MT" w:hAnsi="Gill Sans MT" w:cstheme="minorHAnsi"/>
          <w:sz w:val="20"/>
          <w:szCs w:val="20"/>
        </w:rPr>
        <w:t>Xenotes</w:t>
      </w:r>
      <w:proofErr w:type="spellEnd"/>
      <w:r>
        <w:rPr>
          <w:rFonts w:ascii="Gill Sans MT" w:hAnsi="Gill Sans MT" w:cstheme="minorHAnsi"/>
          <w:sz w:val="20"/>
          <w:szCs w:val="20"/>
        </w:rPr>
        <w:t>.</w:t>
      </w:r>
    </w:p>
    <w:p w14:paraId="4CB6706B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</w:p>
    <w:p w14:paraId="0E03A36C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</w:p>
    <w:p w14:paraId="3CA124F3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</w:p>
    <w:p w14:paraId="0D135965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b/>
          <w:bCs/>
          <w:sz w:val="20"/>
          <w:szCs w:val="20"/>
        </w:rPr>
      </w:pPr>
      <w:r w:rsidRPr="0058206D">
        <w:rPr>
          <w:rFonts w:ascii="Gill Sans MT" w:hAnsi="Gill Sans MT" w:cstheme="minorHAnsi"/>
          <w:b/>
          <w:bCs/>
          <w:sz w:val="20"/>
          <w:szCs w:val="20"/>
        </w:rPr>
        <w:t xml:space="preserve">Relaciones Públicas </w:t>
      </w:r>
    </w:p>
    <w:p w14:paraId="3A59265F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</w:p>
    <w:p w14:paraId="0921EA93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  <w:r w:rsidRPr="0058206D">
        <w:rPr>
          <w:rFonts w:ascii="Gill Sans MT" w:hAnsi="Gill Sans MT" w:cstheme="minorHAnsi"/>
          <w:sz w:val="20"/>
          <w:szCs w:val="20"/>
        </w:rPr>
        <w:t xml:space="preserve">Yazmin Barrera </w:t>
      </w:r>
    </w:p>
    <w:p w14:paraId="7530B7A1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  <w:hyperlink r:id="rId9" w:history="1">
        <w:r w:rsidRPr="0058206D">
          <w:rPr>
            <w:rStyle w:val="Hipervnculo"/>
            <w:rFonts w:ascii="Gill Sans MT" w:hAnsi="Gill Sans MT" w:cstheme="minorHAnsi"/>
            <w:sz w:val="20"/>
            <w:szCs w:val="20"/>
          </w:rPr>
          <w:t>ybarrera@alchemia.com.mx</w:t>
        </w:r>
      </w:hyperlink>
    </w:p>
    <w:p w14:paraId="69019E76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  <w:r w:rsidRPr="0058206D">
        <w:rPr>
          <w:rFonts w:ascii="Gill Sans MT" w:hAnsi="Gill Sans MT" w:cstheme="minorHAnsi"/>
          <w:sz w:val="20"/>
          <w:szCs w:val="20"/>
        </w:rPr>
        <w:t>52+ 551855-4616</w:t>
      </w:r>
    </w:p>
    <w:p w14:paraId="7E29022F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</w:p>
    <w:p w14:paraId="0645C5CE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  <w:r w:rsidRPr="0058206D">
        <w:rPr>
          <w:rFonts w:ascii="Gill Sans MT" w:hAnsi="Gill Sans MT" w:cstheme="minorHAnsi"/>
          <w:sz w:val="20"/>
          <w:szCs w:val="20"/>
        </w:rPr>
        <w:t xml:space="preserve">Sergio Esquinca </w:t>
      </w:r>
    </w:p>
    <w:p w14:paraId="3DC225B6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  <w:hyperlink r:id="rId10" w:tgtFrame="_blank" w:history="1">
        <w:r w:rsidRPr="0058206D">
          <w:rPr>
            <w:rStyle w:val="Hipervnculo"/>
            <w:rFonts w:ascii="Gill Sans MT" w:hAnsi="Gill Sans MT" w:cstheme="minorHAnsi"/>
            <w:sz w:val="20"/>
            <w:szCs w:val="20"/>
          </w:rPr>
          <w:t>sesquinca@xcaret.com</w:t>
        </w:r>
      </w:hyperlink>
    </w:p>
    <w:p w14:paraId="5C2D8198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  <w:r w:rsidRPr="0058206D">
        <w:rPr>
          <w:rFonts w:ascii="Gill Sans MT" w:hAnsi="Gill Sans MT" w:cstheme="minorHAnsi"/>
          <w:sz w:val="20"/>
          <w:szCs w:val="20"/>
        </w:rPr>
        <w:t xml:space="preserve">Sergio Esquinca </w:t>
      </w:r>
    </w:p>
    <w:p w14:paraId="58D19330" w14:textId="77777777" w:rsidR="009A2CCC" w:rsidRPr="0058206D" w:rsidRDefault="009A2CCC" w:rsidP="009A2CCC">
      <w:pPr>
        <w:pStyle w:val="Sinespaciado"/>
        <w:ind w:left="-283" w:right="-283"/>
        <w:jc w:val="both"/>
        <w:rPr>
          <w:rFonts w:ascii="Gill Sans MT" w:hAnsi="Gill Sans MT" w:cstheme="minorHAnsi"/>
          <w:sz w:val="20"/>
          <w:szCs w:val="20"/>
        </w:rPr>
      </w:pPr>
      <w:r w:rsidRPr="0058206D">
        <w:rPr>
          <w:rFonts w:ascii="Gill Sans MT" w:hAnsi="Gill Sans MT" w:cstheme="minorHAnsi"/>
          <w:sz w:val="20"/>
          <w:szCs w:val="20"/>
        </w:rPr>
        <w:t xml:space="preserve">+52 98487-90206 </w:t>
      </w:r>
    </w:p>
    <w:p w14:paraId="05BBD077" w14:textId="77777777" w:rsidR="008077F7" w:rsidRPr="003372CE" w:rsidRDefault="008077F7" w:rsidP="008077F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0007380F" w14:textId="77777777" w:rsidR="008077F7" w:rsidRPr="003372CE" w:rsidRDefault="008077F7" w:rsidP="00402005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sectPr w:rsidR="008077F7" w:rsidRPr="003372CE" w:rsidSect="00402005">
      <w:headerReference w:type="default" r:id="rId11"/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9F8A" w14:textId="77777777" w:rsidR="00B2594A" w:rsidRDefault="00B2594A" w:rsidP="008077F7">
      <w:pPr>
        <w:spacing w:after="0" w:line="240" w:lineRule="auto"/>
      </w:pPr>
      <w:r>
        <w:separator/>
      </w:r>
    </w:p>
  </w:endnote>
  <w:endnote w:type="continuationSeparator" w:id="0">
    <w:p w14:paraId="42024243" w14:textId="77777777" w:rsidR="00B2594A" w:rsidRDefault="00B2594A" w:rsidP="0080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0FA8" w14:textId="77777777" w:rsidR="00B2594A" w:rsidRDefault="00B2594A" w:rsidP="008077F7">
      <w:pPr>
        <w:spacing w:after="0" w:line="240" w:lineRule="auto"/>
      </w:pPr>
      <w:r>
        <w:separator/>
      </w:r>
    </w:p>
  </w:footnote>
  <w:footnote w:type="continuationSeparator" w:id="0">
    <w:p w14:paraId="7D447F64" w14:textId="77777777" w:rsidR="00B2594A" w:rsidRDefault="00B2594A" w:rsidP="0080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364" w14:textId="3CBEE4A8" w:rsidR="008077F7" w:rsidRDefault="008077F7" w:rsidP="008077F7">
    <w:pPr>
      <w:pStyle w:val="Encabezado"/>
      <w:jc w:val="center"/>
    </w:pPr>
    <w:r>
      <w:rPr>
        <w:noProof/>
      </w:rPr>
      <w:drawing>
        <wp:inline distT="0" distB="0" distL="0" distR="0" wp14:anchorId="66434E77" wp14:editId="0C724C71">
          <wp:extent cx="2786897" cy="900000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8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FCE"/>
    <w:multiLevelType w:val="hybridMultilevel"/>
    <w:tmpl w:val="405A1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4DA5"/>
    <w:multiLevelType w:val="hybridMultilevel"/>
    <w:tmpl w:val="FDDA48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38"/>
    <w:rsid w:val="00205B7D"/>
    <w:rsid w:val="00335638"/>
    <w:rsid w:val="003372CE"/>
    <w:rsid w:val="00402005"/>
    <w:rsid w:val="00467459"/>
    <w:rsid w:val="00473F35"/>
    <w:rsid w:val="00481B51"/>
    <w:rsid w:val="00656189"/>
    <w:rsid w:val="00776808"/>
    <w:rsid w:val="0078517D"/>
    <w:rsid w:val="008077F7"/>
    <w:rsid w:val="009A2CCC"/>
    <w:rsid w:val="009A2FAA"/>
    <w:rsid w:val="00A516A3"/>
    <w:rsid w:val="00B2594A"/>
    <w:rsid w:val="00C04A3C"/>
    <w:rsid w:val="00C81169"/>
    <w:rsid w:val="00E27B81"/>
    <w:rsid w:val="00F56885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3728A"/>
  <w15:chartTrackingRefBased/>
  <w15:docId w15:val="{352487C2-82D2-4F67-A585-063237B7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7F7"/>
  </w:style>
  <w:style w:type="paragraph" w:styleId="Ttulo1">
    <w:name w:val="heading 1"/>
    <w:basedOn w:val="Normal"/>
    <w:link w:val="Ttulo1Car"/>
    <w:uiPriority w:val="9"/>
    <w:qFormat/>
    <w:rsid w:val="00473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63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3563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73F3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47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05B7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7680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07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7F7"/>
  </w:style>
  <w:style w:type="paragraph" w:styleId="Piedepgina">
    <w:name w:val="footer"/>
    <w:basedOn w:val="Normal"/>
    <w:link w:val="PiedepginaCar"/>
    <w:uiPriority w:val="99"/>
    <w:unhideWhenUsed/>
    <w:rsid w:val="008077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7F7"/>
  </w:style>
  <w:style w:type="paragraph" w:styleId="Sinespaciado">
    <w:name w:val="No Spacing"/>
    <w:uiPriority w:val="1"/>
    <w:qFormat/>
    <w:rsid w:val="009A2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xcaretpark/?hl=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xcar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squinca@xcare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barrera@alchemia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Rendon o Cadiz</dc:creator>
  <cp:keywords/>
  <dc:description/>
  <cp:lastModifiedBy>Andrea Rendon o Cadiz</cp:lastModifiedBy>
  <cp:revision>4</cp:revision>
  <dcterms:created xsi:type="dcterms:W3CDTF">2021-11-08T19:50:00Z</dcterms:created>
  <dcterms:modified xsi:type="dcterms:W3CDTF">2021-11-09T14:32:00Z</dcterms:modified>
</cp:coreProperties>
</file>